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11655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B264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7"/>
      </w:tblGrid>
      <w:tr w:rsidR="007D4B9E" w:rsidRPr="007D4B9E" w14:paraId="31339AD1" w14:textId="77777777" w:rsidTr="007D4B9E">
        <w:tc>
          <w:tcPr>
            <w:tcW w:w="0" w:type="auto"/>
          </w:tcPr>
          <w:p w14:paraId="2E84A17A" w14:textId="07B88E64" w:rsidR="007D4B9E" w:rsidRPr="007D4B9E" w:rsidRDefault="007D4B9E" w:rsidP="007D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4B9E">
              <w:rPr>
                <w:b/>
                <w:bCs/>
                <w:noProof/>
              </w:rPr>
              <w:drawing>
                <wp:inline distT="0" distB="0" distL="0" distR="0" wp14:anchorId="1B9D5FCA" wp14:editId="7F7092A2">
                  <wp:extent cx="666750" cy="870246"/>
                  <wp:effectExtent l="0" t="0" r="0" b="6350"/>
                  <wp:docPr id="2" name="Slika 2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4B9E" w:rsidRPr="007D4B9E" w14:paraId="2480CB69" w14:textId="77777777" w:rsidTr="007D4B9E">
        <w:tc>
          <w:tcPr>
            <w:tcW w:w="0" w:type="auto"/>
          </w:tcPr>
          <w:p w14:paraId="23C70112" w14:textId="61334EF0" w:rsidR="007D4B9E" w:rsidRPr="007D4B9E" w:rsidRDefault="007D4B9E" w:rsidP="007D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HRVATSKA</w:t>
            </w:r>
          </w:p>
        </w:tc>
      </w:tr>
      <w:tr w:rsidR="007D4B9E" w:rsidRPr="007D4B9E" w14:paraId="61B1F2C4" w14:textId="77777777" w:rsidTr="007D4B9E">
        <w:tc>
          <w:tcPr>
            <w:tcW w:w="0" w:type="auto"/>
          </w:tcPr>
          <w:p w14:paraId="7C0833A3" w14:textId="77777777" w:rsidR="007D4B9E" w:rsidRPr="007D4B9E" w:rsidRDefault="007D4B9E" w:rsidP="007D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 ZAGORSKA ŽUPANIJA</w:t>
            </w:r>
          </w:p>
        </w:tc>
      </w:tr>
      <w:tr w:rsidR="007D4B9E" w:rsidRPr="007D4B9E" w14:paraId="64CB3A29" w14:textId="77777777" w:rsidTr="007D4B9E">
        <w:tc>
          <w:tcPr>
            <w:tcW w:w="0" w:type="auto"/>
          </w:tcPr>
          <w:p w14:paraId="02BB4178" w14:textId="08682C80" w:rsidR="007D4B9E" w:rsidRPr="007D4B9E" w:rsidRDefault="007D4B9E" w:rsidP="007D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7D4B9E" w:rsidRPr="007D4B9E" w14:paraId="384DCC24" w14:textId="77777777" w:rsidTr="007D4B9E">
        <w:tc>
          <w:tcPr>
            <w:tcW w:w="0" w:type="auto"/>
          </w:tcPr>
          <w:p w14:paraId="63831F1F" w14:textId="1F7FDFC7" w:rsidR="007D4B9E" w:rsidRPr="007D4B9E" w:rsidRDefault="007D4B9E" w:rsidP="007D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GRADONAČELNIK</w:t>
            </w:r>
          </w:p>
        </w:tc>
      </w:tr>
    </w:tbl>
    <w:p w14:paraId="3286F82D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EBB667" w14:textId="77777777" w:rsidR="00B73BFC" w:rsidRDefault="007D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600-01/22-01/07</w:t>
      </w:r>
    </w:p>
    <w:p w14:paraId="33C18860" w14:textId="460F955E" w:rsidR="00B73BFC" w:rsidRDefault="007D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2140-5-</w:t>
      </w:r>
      <w:r w:rsidR="00F61E1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2-22-</w:t>
      </w:r>
      <w:r w:rsidR="00F61E1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299A790" w14:textId="1DCD8DB6" w:rsidR="00B73BFC" w:rsidRDefault="007D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Pregrada, 07. rujna 2022. </w:t>
      </w:r>
      <w:r w:rsidR="00F61E13">
        <w:rPr>
          <w:rFonts w:ascii="Times New Roman" w:hAnsi="Times New Roman" w:cs="Times New Roman"/>
          <w:sz w:val="24"/>
          <w:szCs w:val="24"/>
        </w:rPr>
        <w:t>godine</w:t>
      </w:r>
    </w:p>
    <w:p w14:paraId="7BBE0D3C" w14:textId="77777777" w:rsidR="00B73BFC" w:rsidRDefault="00B73B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0EB367" w14:textId="18E328EF" w:rsidR="00B73BFC" w:rsidRPr="00F61E13" w:rsidRDefault="007D4B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F61E13">
        <w:rPr>
          <w:rFonts w:ascii="Times New Roman" w:hAnsi="Times New Roman" w:cs="Times New Roman"/>
          <w:b/>
          <w:bCs/>
          <w:sz w:val="24"/>
          <w:szCs w:val="24"/>
        </w:rPr>
        <w:t>GRADSKO VIJEĆ</w:t>
      </w:r>
      <w:r w:rsidR="00AC347F"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14:paraId="600552F4" w14:textId="77777777" w:rsidR="00B73BFC" w:rsidRPr="00F61E13" w:rsidRDefault="007D4B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1E1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GRADA PREGRADE</w:t>
      </w:r>
    </w:p>
    <w:p w14:paraId="474C40FE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662EC2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CA431" w14:textId="155C4EA9" w:rsidR="00B73BFC" w:rsidRDefault="007D4B9E" w:rsidP="007D4B9E">
      <w:pPr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PREDMET: </w:t>
      </w:r>
      <w:r>
        <w:rPr>
          <w:rFonts w:ascii="Times New Roman" w:hAnsi="Times New Roman" w:cs="Times New Roman"/>
          <w:sz w:val="24"/>
          <w:szCs w:val="24"/>
        </w:rPr>
        <w:tab/>
        <w:t xml:space="preserve">Odluka o izmjenama i dopunama Odluke o osnivanju Pučkog otvorenog učilišta Pregrada </w:t>
      </w:r>
    </w:p>
    <w:p w14:paraId="6FD3ABDD" w14:textId="77777777" w:rsidR="00B73BFC" w:rsidRDefault="007D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267522BD" w14:textId="77777777" w:rsidR="00B73BFC" w:rsidRDefault="00B73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28466" w14:textId="77777777" w:rsidR="00B73BFC" w:rsidRDefault="007D4B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 Grada Pregrade dana 09. rujna 2021. godine donijelo je na svojoj 3. sjednici Odluku o osnivanju Pučkog otvorenog učilišta Pregrada. Predmetna Odluka dostavljena je Ministarstvu znanosti i obrazovanja na ocjenu sukladnosti sa Zakonom, odnosno sa zahtjevom za izdavanje rješenja na osnivački akt.</w:t>
      </w:r>
    </w:p>
    <w:p w14:paraId="1F5E31CC" w14:textId="77777777" w:rsidR="00B73BFC" w:rsidRDefault="00B73B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A91295" w14:textId="77777777" w:rsidR="00B73BFC" w:rsidRDefault="007D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obzirom na tendenciju da se u skorije vrijeme gradski Muzej pripoji Pučkom otvorenom učilištu Pregrada potrebno je u Odluci o osnivanju POU Pregrada kod nabrojenim djelatnosti Učilišta dodati muzejsku djelatnost i djelatnost arheoloških istraživanja.</w:t>
      </w:r>
    </w:p>
    <w:p w14:paraId="203AD62B" w14:textId="77777777" w:rsidR="00B73BFC" w:rsidRDefault="00B73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6E2CD" w14:textId="77777777" w:rsidR="00B73BFC" w:rsidRDefault="007D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Molimo Gradsko vijeće Grada Pregrade da razmotri prijedlog Odluke o izmjenama i dopunama Odluke o osnivanju Pučkog otvorenog učilišta Pregrada, te istu donese u predloženom tekstu. </w:t>
      </w:r>
    </w:p>
    <w:p w14:paraId="30A78846" w14:textId="77777777" w:rsidR="00B73BFC" w:rsidRDefault="00B73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3A8F1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14F247" w14:textId="77777777" w:rsidR="00B73BFC" w:rsidRDefault="007D4B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5B9F67A1" w14:textId="77777777" w:rsidR="00B73BFC" w:rsidRDefault="00B73B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578387" w14:textId="570CDC65" w:rsidR="00B73BFC" w:rsidRDefault="007D4B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Marko Vešligaj, univ. spec. pol.</w:t>
      </w:r>
    </w:p>
    <w:p w14:paraId="715D8511" w14:textId="77777777" w:rsidR="00B73BFC" w:rsidRDefault="00B73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6D1C4" w14:textId="2AB45DE0" w:rsidR="00B73BFC" w:rsidRDefault="007D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Prilozi: </w:t>
      </w:r>
    </w:p>
    <w:p w14:paraId="056A17F6" w14:textId="1274F9D0" w:rsidR="00B73BFC" w:rsidRDefault="007D4B9E" w:rsidP="007D4B9E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Dopis Upravnog vijeća POU Pregrada,</w:t>
      </w:r>
    </w:p>
    <w:p w14:paraId="5225DDFB" w14:textId="77777777" w:rsidR="00B73BFC" w:rsidRDefault="007D4B9E" w:rsidP="007D4B9E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Odluke o izmjenama i dopunama Odluke o osnivanju Pučkog otvorenog učilišta Pregrada.</w:t>
      </w:r>
    </w:p>
    <w:sectPr w:rsidR="00B73BFC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93199"/>
    <w:multiLevelType w:val="hybridMultilevel"/>
    <w:tmpl w:val="83EEE086"/>
    <w:lvl w:ilvl="0" w:tplc="03A8C1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869E4"/>
    <w:multiLevelType w:val="hybridMultilevel"/>
    <w:tmpl w:val="9F62F1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851722">
    <w:abstractNumId w:val="1"/>
  </w:num>
  <w:num w:numId="2" w16cid:durableId="1506705150">
    <w:abstractNumId w:val="0"/>
  </w:num>
  <w:num w:numId="3" w16cid:durableId="4283519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BFC"/>
    <w:rsid w:val="007D4B9E"/>
    <w:rsid w:val="00AC347F"/>
    <w:rsid w:val="00B73BFC"/>
    <w:rsid w:val="00F6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1EC7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rsid w:val="007D4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45</cp:revision>
  <cp:lastPrinted>2022-09-07T07:11:00Z</cp:lastPrinted>
  <dcterms:created xsi:type="dcterms:W3CDTF">2018-02-22T13:51:00Z</dcterms:created>
  <dcterms:modified xsi:type="dcterms:W3CDTF">2022-09-07T07:12:00Z</dcterms:modified>
</cp:coreProperties>
</file>